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258C" w:rsidRDefault="00716EFA" w:rsidP="00C3258C">
      <w:pPr>
        <w:spacing w:after="12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258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Контрольная работа за 1 семестр</w:t>
      </w:r>
    </w:p>
    <w:p w:rsidR="00716EFA" w:rsidRPr="00716EFA" w:rsidRDefault="00716EFA" w:rsidP="00C325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 4</w:t>
      </w:r>
    </w:p>
    <w:p w:rsidR="00716EFA" w:rsidRPr="00716EFA" w:rsidRDefault="00716EFA" w:rsidP="00C3258C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Гражданские качества личности.</w:t>
      </w:r>
    </w:p>
    <w:p w:rsidR="00716EFA" w:rsidRPr="00716EFA" w:rsidRDefault="00716EFA" w:rsidP="00C3258C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Межличностное общение и взаимодействие.</w:t>
      </w:r>
    </w:p>
    <w:p w:rsidR="00716EFA" w:rsidRPr="00716EFA" w:rsidRDefault="00716EFA" w:rsidP="00C3258C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Проблемы межличностного общения в молодежной среде.</w:t>
      </w:r>
    </w:p>
    <w:p w:rsidR="00716EFA" w:rsidRPr="00716EFA" w:rsidRDefault="00716EFA" w:rsidP="00C3258C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6E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Межличностные конфликты. Истоки конфликтов в среде молодежи.</w:t>
      </w:r>
    </w:p>
    <w:p w:rsidR="00716EFA" w:rsidRPr="00C3258C" w:rsidRDefault="00716EFA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EFA" w:rsidRPr="00C3258C" w:rsidRDefault="00716EFA" w:rsidP="00C3258C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Гражданские качества личности.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Гражданские качества личности вырабатываются под непосредственным влиянием социума. </w:t>
      </w:r>
      <w:r w:rsidRPr="00C325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Гражданственность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осознание своей принадлежности к жителям страны, участие в жизни общества, уважение своих и чужих интересов. </w:t>
      </w:r>
      <w:r w:rsidRPr="00C325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Идентичность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понимание своей роли в социуме, принятие определенных правил, норм и традиций, признание единства с другими людьми. </w:t>
      </w:r>
      <w:r w:rsidRPr="00C325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Гражданское становление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осознание сопричастности к другим гражданам, заинтересованность в решении различных социальных проблем, осведомленность о пол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итической жизни своей страны.  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Активная гражданская позиция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осознанное участие человека в жизни общества, отражающее его сознательные реальные действия (поступки) в отношении к окружающему в личном и общественном плане, которые направлены на реализацию общественных ценностей при разумном соотношении личностных и общественных интересов.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Компоненты активной гражданской позиции: социальная активность, гражданское самос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ознание и гражданские качества.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Социальную активность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определить как сознательное, творческое отношение к трудовой и общественно-политической деятельности, в результате которой обеспечивается глубокая и полная самореализация личности. Активность рассматривается как гармоничное сочетание трудовой и общественно-политической деятельности. Активное отношение к жизни предполагает глубокие знания, всесторонне развитые способности и гражданскую сознательность. Под социальной активностью понимается сознательная активность, основанная на глубоком знании закономерностей общественного развития.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Гражданское самосознание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 развивается с опорой на жизненную позицию личности: осознание, оценка человеком своего знания, нравственного облика и интересов, идеалов и мотивов поведения, целостная оценка самого себя как деятеля, как чувствующего и мыслящего существа по мере осознания им себя в качестве члена общества, носителя общественно з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начимой позиции.  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Активная гражданская позиция предполагает наличие интереса к общественной работе, инициативу, исполнительность, осознание личной значимости, наличие организаторских умений. Задача становления активной гражданской позиции личности связана с формированием сложного комплекса взаимодействий человека с окружающим миром и обществом, определением своего положения в обществе в соответствии с гуманистическими идеалами и принципами.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Становление активной гражданской позиции  представляет собой сложный процесс развития интегративного качества личности, характеризующегося социальной активностью и инициативой, органичным сочетанием личностных и гражданских ценностей, предполагающее осознание себя гражданином и активным участником общественной жизни.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Таким образом, активная гражданская позиция – это приобретенное качество, которое развивается и совершенствуется на протяжении всей жизнедеятельности человека. Она не является раз и навсегда приобретенным качеством, а изменяется в зависимости от условий, в которые попадае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т личность.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Включение человека  в разные виды общественно значимой деятельности существенно расширяет сферу их социального общения, возможности усвоения социальных ценностей, формирования нравственных качеств личности.  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Гражданская позиция – это система, состоящая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трех структурных элементов: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– эмоционально-чувственный компонент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гражданских чувств личности, к которым относятся чувства долга, чести, достоинства, осознания гражданских требований и внутренние установки в правильности выбранного поведения;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– интеллектуальный компонент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мировоззренческих гражданских взглядов личности: от простых знаний о государстве, правах и обязанностях граждан до широких морально-политических обобщений, иными словами, до становления гражданского мышления, под которым мы понимаем способность </w:t>
      </w:r>
      <w:proofErr w:type="gramStart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осмысливать</w:t>
      </w:r>
      <w:proofErr w:type="gramEnd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анализировать, сравнивать, обобщать, оценивать сложные социально-политические явления, происходящие в России и мире, устанавливать их 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взаимосвязь и противоречивость;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– </w:t>
      </w:r>
      <w:proofErr w:type="spellStart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деятельностный</w:t>
      </w:r>
      <w:proofErr w:type="spellEnd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компонент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характеризующий готовность использовать знания и убеждения в жизни и выражающийся в гражданской ответственности и активности личности.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Гражданские качества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это качества личности, характеризующие её способность к активному проявлению своей гражданской позиции через социально значимую, практик</w:t>
      </w:r>
      <w:r w:rsidR="00780656"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о-ориентированную деятельность.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Гражданское образование - это система, функцией которой является воспитание и обучение членов государства и общества, любящих Родину и ориентированных на овладение личностно значимыми нравственно-правовыми и политическими знаниями, мировоззренческими и культурными ментальными ценностями, обладающих способностью и готовностью реализовать на практике права и обязанности членов демократического общества.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Гражданственность – нравственная позиция, выражающаяся в чувстве долга и ответственности человека перед гражданским коллективом, к которому он принадлежит: государство, семья, церковь, профессиональная или иная общность, в готовности отстаивать и защищать от всяких посягательств её права и интересы.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Гражданственность подразумевает способность пользоваться своими правами и исполнять свои обязанности в личных интересах и на благо общества, мыслить и действовать государственно. Прежде </w:t>
      </w:r>
      <w:proofErr w:type="gramStart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proofErr w:type="gramEnd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гражданственность означает осознание своей причастности к Родине, ее народу, ее истокам и корням.</w:t>
      </w:r>
    </w:p>
    <w:p w:rsidR="00FB39E9" w:rsidRPr="00C3258C" w:rsidRDefault="00FB39E9" w:rsidP="00C3258C">
      <w:pPr>
        <w:pStyle w:val="c2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rStyle w:val="c11"/>
          <w:b/>
          <w:bCs/>
          <w:i/>
          <w:color w:val="000000" w:themeColor="text1"/>
        </w:rPr>
        <w:t>Проявления гражданственности</w:t>
      </w:r>
      <w:r w:rsidRPr="00C3258C">
        <w:rPr>
          <w:rStyle w:val="c11"/>
          <w:bCs/>
          <w:color w:val="000000" w:themeColor="text1"/>
        </w:rPr>
        <w:t xml:space="preserve"> в повседневной жизни</w:t>
      </w:r>
      <w:r w:rsidR="00780656" w:rsidRPr="00C3258C">
        <w:rPr>
          <w:rStyle w:val="c11"/>
          <w:bCs/>
          <w:color w:val="000000" w:themeColor="text1"/>
        </w:rPr>
        <w:t xml:space="preserve"> разнообразны:</w:t>
      </w:r>
    </w:p>
    <w:p w:rsidR="00FB39E9" w:rsidRPr="00C3258C" w:rsidRDefault="00FB39E9" w:rsidP="00C3258C">
      <w:pPr>
        <w:pStyle w:val="c2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Конституция. В конституции каждой страны записаны основные права и свободы, которые гарантируются гражданам, а так же основные обязанности граждан перед государством.</w:t>
      </w:r>
    </w:p>
    <w:p w:rsidR="00FB39E9" w:rsidRPr="00C3258C" w:rsidRDefault="00FB39E9" w:rsidP="00C3258C">
      <w:pPr>
        <w:pStyle w:val="c2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 xml:space="preserve">Законодательство. Гражданские права и гражданственность – в числе основных правовых понятий, </w:t>
      </w:r>
      <w:proofErr w:type="gramStart"/>
      <w:r w:rsidRPr="00C3258C">
        <w:rPr>
          <w:rStyle w:val="c1"/>
          <w:color w:val="000000" w:themeColor="text1"/>
        </w:rPr>
        <w:t>исходя из которых и создаются</w:t>
      </w:r>
      <w:proofErr w:type="gramEnd"/>
      <w:r w:rsidRPr="00C3258C">
        <w:rPr>
          <w:rStyle w:val="c1"/>
          <w:color w:val="000000" w:themeColor="text1"/>
        </w:rPr>
        <w:t xml:space="preserve"> законы.</w:t>
      </w:r>
    </w:p>
    <w:p w:rsidR="00FB39E9" w:rsidRPr="00C3258C" w:rsidRDefault="00FB39E9" w:rsidP="00C3258C">
      <w:pPr>
        <w:pStyle w:val="c2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lastRenderedPageBreak/>
        <w:t>Литература. Стихотворные произведения и проза многих классиков русской литературы проникнуты гражданственностью – любовью к стране и состраданием к ее гражданам. Олицетворением гражданственности считается поэт Николай Некрасов.</w:t>
      </w:r>
    </w:p>
    <w:p w:rsidR="00FB39E9" w:rsidRPr="00C3258C" w:rsidRDefault="00FB39E9" w:rsidP="00C3258C">
      <w:pPr>
        <w:pStyle w:val="c2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Семейное воспитание. Именно родители своим примером и своей жизненной позицией воспитывают в детях гражданственность, начинающуюся с любви к семье и с интереса к людям и своей стране.</w:t>
      </w:r>
    </w:p>
    <w:p w:rsidR="00FB39E9" w:rsidRPr="00C3258C" w:rsidRDefault="00FB39E9" w:rsidP="00C3258C">
      <w:pPr>
        <w:pStyle w:val="c2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 xml:space="preserve">Воинская служба. Защита своей страны – одна из основных обязанностей человека и гражданина; отправляясь на военную службу </w:t>
      </w:r>
      <w:proofErr w:type="gramStart"/>
      <w:r w:rsidRPr="00C3258C">
        <w:rPr>
          <w:rStyle w:val="c1"/>
          <w:color w:val="000000" w:themeColor="text1"/>
        </w:rPr>
        <w:t>человек</w:t>
      </w:r>
      <w:proofErr w:type="gramEnd"/>
      <w:r w:rsidRPr="00C3258C">
        <w:rPr>
          <w:rStyle w:val="c1"/>
          <w:color w:val="000000" w:themeColor="text1"/>
        </w:rPr>
        <w:t xml:space="preserve"> воспитывает в себе гражданственность.</w:t>
      </w:r>
    </w:p>
    <w:p w:rsidR="00FB39E9" w:rsidRPr="00C3258C" w:rsidRDefault="00FB39E9" w:rsidP="00C3258C">
      <w:pPr>
        <w:pStyle w:val="c2"/>
        <w:numPr>
          <w:ilvl w:val="0"/>
          <w:numId w:val="3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Общество. Отсутствие национальной, расовой и религиозной дискриминации в обществе – признак гражданственности его членов.</w:t>
      </w:r>
    </w:p>
    <w:p w:rsidR="00780656" w:rsidRPr="00C3258C" w:rsidRDefault="00780656" w:rsidP="00C3258C">
      <w:pPr>
        <w:pStyle w:val="c2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rStyle w:val="c11"/>
          <w:b/>
          <w:bCs/>
          <w:i/>
          <w:color w:val="000000" w:themeColor="text1"/>
        </w:rPr>
        <w:t>Пути развития гражданственности</w:t>
      </w:r>
      <w:r w:rsidRPr="00C3258C">
        <w:rPr>
          <w:rStyle w:val="c11"/>
          <w:bCs/>
          <w:color w:val="000000" w:themeColor="text1"/>
        </w:rPr>
        <w:t xml:space="preserve"> также различны:</w:t>
      </w:r>
    </w:p>
    <w:p w:rsidR="00780656" w:rsidRPr="00C3258C" w:rsidRDefault="00780656" w:rsidP="00C3258C">
      <w:pPr>
        <w:pStyle w:val="c2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Образование. Гражданственность не возможна без знаний в области права, истории, культуры – чем выше образованность человека, тем ярче он осознает свою гражданственность.</w:t>
      </w:r>
    </w:p>
    <w:p w:rsidR="00780656" w:rsidRPr="00C3258C" w:rsidRDefault="00780656" w:rsidP="00C3258C">
      <w:pPr>
        <w:pStyle w:val="c2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Интерес к истории. Одна из составляющих гражданственности – патриотизм; изучая историю своей малой Родины и своей страны, человек воспитывает в себе патриотизм и гражданственность.</w:t>
      </w:r>
    </w:p>
    <w:p w:rsidR="00780656" w:rsidRPr="00C3258C" w:rsidRDefault="00780656" w:rsidP="00C3258C">
      <w:pPr>
        <w:pStyle w:val="c2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Работа над собой. Внимательное отношение к себе, сознательное культивирование уважения к закону, к правовым и моральным нормам, принятым в обществе – это работа по воспитанию в себе гражданственности.</w:t>
      </w:r>
    </w:p>
    <w:p w:rsidR="00780656" w:rsidRPr="00C3258C" w:rsidRDefault="00780656" w:rsidP="00C3258C">
      <w:pPr>
        <w:pStyle w:val="c2"/>
        <w:numPr>
          <w:ilvl w:val="0"/>
          <w:numId w:val="4"/>
        </w:numPr>
        <w:spacing w:before="0" w:beforeAutospacing="0" w:after="120" w:afterAutospacing="0"/>
        <w:ind w:left="0" w:firstLine="0"/>
        <w:jc w:val="both"/>
        <w:rPr>
          <w:color w:val="000000" w:themeColor="text1"/>
        </w:rPr>
      </w:pPr>
      <w:r w:rsidRPr="00C3258C">
        <w:rPr>
          <w:rStyle w:val="c1"/>
          <w:color w:val="000000" w:themeColor="text1"/>
        </w:rPr>
        <w:t>Межличностные отношения. Воспитывая в себе уважение к людям – опосредованно человек воспитывает в себе и гражданственность.</w:t>
      </w:r>
    </w:p>
    <w:p w:rsidR="00780656" w:rsidRPr="00C3258C" w:rsidRDefault="00780656" w:rsidP="00C3258C">
      <w:pPr>
        <w:pStyle w:val="c2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rStyle w:val="c28"/>
          <w:color w:val="000000" w:themeColor="text1"/>
        </w:rPr>
        <w:t>Любой гражданский поступок требует от человека волевого усилия. Воля помогает человеку преодолеть такие негативные качества, как лень, трусость, несдержанность.</w:t>
      </w:r>
    </w:p>
    <w:p w:rsidR="00FB39E9" w:rsidRPr="00C3258C" w:rsidRDefault="00FB39E9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Межличностное общение и взаимодействие.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Общение 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это многоплановый процесс развития контактов между людьми, порождаемый потребностями совместной деятельности.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зависимости от способов взаимодействия выделяют: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Перцептивное</w:t>
      </w:r>
      <w:proofErr w:type="spellEnd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общение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связано со способностью человека улавливать психическое состояние собеседника, чувствовать его. 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Вербальное общение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это общение с помощью слов, т. е. речевое общение. </w:t>
      </w:r>
    </w:p>
    <w:p w:rsidR="00E0135E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его разновидностям относятся монолог (передача информации от </w:t>
      </w:r>
      <w:proofErr w:type="gramStart"/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говорящего</w:t>
      </w:r>
      <w:proofErr w:type="gramEnd"/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слушателям), обмен репликами (словесное уточнение совершаемых действий) и диалог (разговор двух и более лиц). 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Интерактивное общение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возникает при взаимодействии людей в процессе совместной деятельности: на работе, учебе, при совместном проведении досуга и др.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Люди, состоящие в членах различных групп, неизбежно между собой общаются, что вполне естественно, мало того, закономерно. Складывающиеся межличностное общение и взаимодействие оказываются предметом, который подлежит изучению науки, называемой социальной психологией. В силу специфических особенностей человека он должен общаться внутри социальной группы, ибо в противном случае, при отсутствии надлежащего контакта между отдельными индивидами, ни одна из человеческих 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общностей не будет иметь никаких возможностей для реализации совместной деятельности. Общ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ение и межличностные отношения.</w:t>
      </w:r>
    </w:p>
    <w:p w:rsidR="00780656" w:rsidRPr="00E0135E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необходимостью осуществления индивидами любой коллективной деятельности возникает потребность в общении, являющемся процедурой, способствующей развитию отношений между личностями. Буквально каждая возникающая межличностная связь сопровождается стремлением решить три ключевых </w:t>
      </w: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задачи</w:t>
      </w: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межличностных связей;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-расширение базы взаи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мопонимания человека человеком;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-межличностная оценка.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Межличностное общение всегда будет находиться в зависимости от ряда факторов, в частности от таких характеристик личности как: пол и национальность, темперамент и возраст, наконец, состояние здоровья индивида и накопленный им опыт общения. Со временем восприятие окружающего мира каждым индивидом начинает преломляться сквозь призму его образа жизни. Чем выше уровень социального интеллекта у индивида, тем он более действенен в своей способности определения психического состояния, социального и физического облика окружающих, с которыми ему при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ходится поддерживать отношения.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и прежде всего, происходит концентрация внимания человека на физическом, телесном образе индивида, а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именно на его характеристиках: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· </w:t>
      </w:r>
      <w:proofErr w:type="gramStart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физиологических</w:t>
      </w:r>
      <w:proofErr w:type="gramEnd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потоотделении, дыхании, к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ровообращении;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· функциональных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позе, осанке, невербальных осо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бенностях; паралингвистических.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социального облика индивида сопровождается его воспр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иятием на уровне характеристик: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· </w:t>
      </w:r>
      <w:proofErr w:type="gramStart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экстралингвистических</w:t>
      </w:r>
      <w:proofErr w:type="gramEnd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, таких как тембр, высота голоса, его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своеобразие;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· </w:t>
      </w:r>
      <w:proofErr w:type="spellStart"/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проксемических</w:t>
      </w:r>
      <w:proofErr w:type="spellEnd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касающихся</w:t>
      </w:r>
      <w:proofErr w:type="gramEnd"/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взаиморасположения общающихся;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· социального оформления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личности, выражающегос</w:t>
      </w: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я в одежде, обуви, аксессуарах;</w:t>
      </w:r>
    </w:p>
    <w:p w:rsidR="00780656" w:rsidRPr="00C3258C" w:rsidRDefault="00780656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Социальные особенности оказываются более информативными, нежели особенности физического облика. Стоит заметить, что в любом случае работают механизмы, которые препятствуют восприятию неискаженного образа, что существенно ограничивает потенциал непредвзятого постижения окружающих. Речь в данном случае идет о роли первого впечатления, которое в значительной степени оказывает влияние на формирование образа индивида. Что еще немаловажно, так это включение механизма интерпретации, когда восприятие конкретного индивида сопряжено с использованием накопленного личного опыта. Нередко происходит так, что межличностное познание происходит через отождествление конкретного человека с другим индивидом, в результате чего ему могут приписываться не свойственные ему в действительности мотивы и особенности. Чем дольше взаимодействуют индивиды, тем глубже их межличностное взаимопроникновение. Вполне естественно, что одной из составных частей взаимодействия являются межличностные связи.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25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Взаимодействие общения и коммуникации: оба этих явления предполагают обмен информацией, содержание которой может быть одинаковым. Отличие в том, что при общении субъекты равноправны, активны, обмен информацией приводит к ее дополнению, изменению, уточнению. Коммуникация предполагает передачу информации одним субъектом другому без обратной связи.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3. </w:t>
      </w:r>
      <w:r w:rsidRPr="00716E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Проблемы межличностного общения в молодежной среде.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Особенно остро ощущается потребность в общении в юношеском возрасте. Именно в этом возрасте окончательно происходит переориентация общения с родителей, учителей и вообще старших на ровесников, более или менее равных по положению. Такая потребность возникает раньше и с возрастом усиливается. Поведение же подростков по самой сути своей является коллективно-групповым. Сохраняет свое значение общение и в юношеском возрасте.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Почему же интерактивное общение со сверстниками так важно для юношества? </w:t>
      </w:r>
      <w:r w:rsidRPr="00E0135E">
        <w:rPr>
          <w:b/>
          <w:i/>
          <w:color w:val="000000" w:themeColor="text1"/>
        </w:rPr>
        <w:t>Во-первых,</w:t>
      </w:r>
      <w:r w:rsidRPr="00C3258C">
        <w:rPr>
          <w:color w:val="000000" w:themeColor="text1"/>
        </w:rPr>
        <w:t xml:space="preserve"> это очень важный специфический канал информации, который дает возможность подросткам и юношам узнать многие необходимые сведения, не сообщаемые взрослыми.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b/>
          <w:i/>
          <w:color w:val="000000" w:themeColor="text1"/>
        </w:rPr>
        <w:t>Во-вторых</w:t>
      </w:r>
      <w:r w:rsidRPr="00C3258C">
        <w:rPr>
          <w:color w:val="000000" w:themeColor="text1"/>
        </w:rPr>
        <w:t xml:space="preserve">, в совместной со сверстниками деятельности вырабатываются навыки социального взаимодействия, умение подчиняться коллективной дисциплине и в то же время отстаивать свои права, соотносить личные интересы </w:t>
      </w:r>
      <w:proofErr w:type="gramStart"/>
      <w:r w:rsidRPr="00C3258C">
        <w:rPr>
          <w:color w:val="000000" w:themeColor="text1"/>
        </w:rPr>
        <w:t>с</w:t>
      </w:r>
      <w:proofErr w:type="gramEnd"/>
      <w:r w:rsidRPr="00C3258C">
        <w:rPr>
          <w:color w:val="000000" w:themeColor="text1"/>
        </w:rPr>
        <w:t xml:space="preserve"> общественными. Вне общества сверстников, где взаимоотношения строятся на равных, а статус надо заслужить и уметь поддерживать, ребенок не может выработать необходимых взрослому коммуникативных качеств. </w:t>
      </w:r>
      <w:proofErr w:type="spellStart"/>
      <w:r w:rsidRPr="00C3258C">
        <w:rPr>
          <w:color w:val="000000" w:themeColor="text1"/>
        </w:rPr>
        <w:t>Соревновательность</w:t>
      </w:r>
      <w:proofErr w:type="spellEnd"/>
      <w:r w:rsidRPr="00C3258C">
        <w:rPr>
          <w:color w:val="000000" w:themeColor="text1"/>
        </w:rPr>
        <w:t xml:space="preserve"> групповых взаимоотношений, которой нет в отношениях с родителями, также служит ценной жизненной школой. В общении со сверстниками постоянно приходится доказывать свою привлекательность, необходимость группе.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b/>
          <w:i/>
          <w:color w:val="000000" w:themeColor="text1"/>
        </w:rPr>
        <w:t>В-третьих</w:t>
      </w:r>
      <w:r w:rsidRPr="00C3258C">
        <w:rPr>
          <w:color w:val="000000" w:themeColor="text1"/>
        </w:rPr>
        <w:t>, это специфический вид эмоционального контакта. Сознание принадлежности к группе, солидарности, товарищеской взаимопомощи дает подростку чрезвычайно важное чувство эмоционального благополучия и устойчивости. Сумел ли он заслужить уважение и любовь равных, товарищей – это вопрос, который имеет решающее значение для самоуважения в этом возрасте.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Общение в подростковом и юношеском возрасте строится на основе противоречивого переплетения двух потребностей: обособления и потребности в принадлежности, включенности в какую-то группу или общность. Обособление чаще всего проявляется в стремлении освободиться от контроля старших. Однако оно может действовать и в отношениях со сверстниками.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Исследователи отмечают, что в переходном от подросткового к юношескому </w:t>
      </w:r>
      <w:proofErr w:type="gramStart"/>
      <w:r w:rsidRPr="00C3258C">
        <w:rPr>
          <w:color w:val="000000" w:themeColor="text1"/>
        </w:rPr>
        <w:t>возрасте</w:t>
      </w:r>
      <w:proofErr w:type="gramEnd"/>
      <w:r w:rsidRPr="00C3258C">
        <w:rPr>
          <w:color w:val="000000" w:themeColor="text1"/>
        </w:rPr>
        <w:t xml:space="preserve"> меняются представления о содержании таких понятий, как «одиночество» и «уединение». Оказалось, что от подросткового возраста к </w:t>
      </w:r>
      <w:proofErr w:type="gramStart"/>
      <w:r w:rsidRPr="00C3258C">
        <w:rPr>
          <w:color w:val="000000" w:themeColor="text1"/>
        </w:rPr>
        <w:t>юношескому</w:t>
      </w:r>
      <w:proofErr w:type="gramEnd"/>
      <w:r w:rsidRPr="00C3258C">
        <w:rPr>
          <w:color w:val="000000" w:themeColor="text1"/>
        </w:rPr>
        <w:t xml:space="preserve"> число положительных суждений об одиночестве растет, а негативных – уменьшается. Если подросток боится остаться один, то юноша часто ценит уединение. Усиливается потребность не только в социальной, но и в пространственной, территориальной автономии, неприкосновенности своего личного пространства, стремлении иметь собственную комнату. Чем самостоятельнее и целенаправленнее юноша, тем сильнее у него потребность и способность быть одному. Как утверждал поэт, только в тишине собственной души человек осознает глубокий смысл своего личного бытия.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От спокойного, умиротворенного уединения следует отличать мучительное и напряженное одиночество (тоска, субъективное состояние духовной и душевной изоляции, </w:t>
      </w:r>
      <w:proofErr w:type="spellStart"/>
      <w:r w:rsidRPr="00C3258C">
        <w:rPr>
          <w:color w:val="000000" w:themeColor="text1"/>
        </w:rPr>
        <w:t>непонятости</w:t>
      </w:r>
      <w:proofErr w:type="spellEnd"/>
      <w:r w:rsidRPr="00C3258C">
        <w:rPr>
          <w:color w:val="000000" w:themeColor="text1"/>
        </w:rPr>
        <w:t>, чувство неудовлетворенной потребности в общении, человеческой близости).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Чувство одиночества и неприкаянности, связанное с возрастными трудностями становления личности, порождает у подростков неутолимую жажду общения со сверстниками, среди которых они находят или надеются найти то, в чем им отказывают взрослые: эмоциональное тепло, спасение от скуки и признание собственной значительности.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lastRenderedPageBreak/>
        <w:t>Напряженную потребность в общении некоторые исследователи даже считают ведущей деятельностью юношеского возраста. Острая потребность в общении превращается у многих ребят в непобедимое чувство: они не только дня, но одного часа не могут пробыть без своей, а если своей нет – какой угодно компании. Особенно сильна такая потребность у мальчиков.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При сходстве внешних проявлений социального поведения глубинные мотивы, скрывающиеся за юношеской потребностью в принадлежности к группе, индивидуальны и многообразны. Один ищет в обществе сверстников подкрепления самоуважения, признания своей человеческой ценности. </w:t>
      </w:r>
      <w:proofErr w:type="gramStart"/>
      <w:r w:rsidRPr="00C3258C">
        <w:rPr>
          <w:color w:val="000000" w:themeColor="text1"/>
        </w:rPr>
        <w:t>Другому</w:t>
      </w:r>
      <w:proofErr w:type="gramEnd"/>
      <w:r w:rsidRPr="00C3258C">
        <w:rPr>
          <w:color w:val="000000" w:themeColor="text1"/>
        </w:rPr>
        <w:t xml:space="preserve"> важно чувство эмоциональной сопричастности, слитности с группой. Третий в ней черпает недостающие информацию и коммуникативные навыки. Четвертый удовлетворяет потребность властвовать, командовать другими. Большей частью эти мотивы переплетаются и не осознаются. 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Самая распространенная коммуникативная трудность подростков и юношей – застенчивость. Особенно тяжело переживают ее юноши, поскольку застенчивость считается «немужским» качеством. Чтобы облегчить свои коммуникативные трудности, подростки и юноши используют целый ряд специфических хитростей.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Во-первых, будучи постоянно озабоченными собой и предполагая, что другие разделяют эту их озабоченность, они обычно действуют в расчете на некую воображаемую аудиторию. Во-вторых, преувеличивая свою уникальность и особенность, подростки часто создают себе «личный мир», вымышленную биографию, поддержание которой требует постоянных усилий.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Подростковое и юношеское общение часто является напряженным, неестественным, имеет двойной план. Это проявляется даже в житейских ситуациях. </w:t>
      </w:r>
      <w:proofErr w:type="gramStart"/>
      <w:r w:rsidRPr="00C3258C">
        <w:rPr>
          <w:color w:val="000000" w:themeColor="text1"/>
        </w:rPr>
        <w:t>Например, телефонный разговор для старшеклассника не просто обмен информацией, но и способ самоутверждения; поэтому очень важно, сколько бывает звонков, кто кому звонит первым и т. п. Чтобы преодолеть неуверенность в себе, подростки специально отрабатывают технику того, как «срезать», «отбрить» собеседника, проверяя ее на людях, к которым не питают никакого зла и которые ничем не провоцируют подобное поведение.</w:t>
      </w:r>
      <w:proofErr w:type="gramEnd"/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Вынужденный поддерживать свой «личный миф», подросток или юноша нередко сам запутывается, проявляет на первый взгляд немотивированную ложь или немотивированную жестокость.</w:t>
      </w:r>
    </w:p>
    <w:p w:rsidR="00C3258C" w:rsidRPr="00E0135E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</w:rPr>
      </w:pPr>
      <w:r w:rsidRPr="00C3258C">
        <w:rPr>
          <w:color w:val="000000" w:themeColor="text1"/>
        </w:rPr>
        <w:t xml:space="preserve">Для юношеского общения типичен интерес к </w:t>
      </w:r>
      <w:r w:rsidRPr="00E0135E">
        <w:rPr>
          <w:b/>
          <w:i/>
          <w:color w:val="000000" w:themeColor="text1"/>
        </w:rPr>
        <w:t>интимно-личностному, стихийно-групповому и социально ориентированному общению.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b/>
          <w:i/>
          <w:color w:val="000000" w:themeColor="text1"/>
        </w:rPr>
        <w:t>Первая</w:t>
      </w:r>
      <w:r w:rsidRPr="00C3258C">
        <w:rPr>
          <w:color w:val="000000" w:themeColor="text1"/>
        </w:rPr>
        <w:t xml:space="preserve"> из названных форм общения предполагает взаимодействие, основанное на личной симпатии, привязанности, близости интересов, взглядов, ценностей (по формуле «я и ты»). Именно в юношеском возрасте люди активно стремятся найти близкого по духу человека, который поймет, который поддержит, придет на помощь в случае необходимости. Дружба, привязанность, влюбленность – все эти виды межличностного взаимодействия для юношеского возраста представляют безусловную ценность, а их отсутствие воспринимается как одиночество, предмет глубоких переживаний.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b/>
          <w:i/>
          <w:color w:val="000000" w:themeColor="text1"/>
        </w:rPr>
        <w:t>Стихийно-групповое</w:t>
      </w:r>
      <w:r w:rsidRPr="00C3258C">
        <w:rPr>
          <w:color w:val="000000" w:themeColor="text1"/>
        </w:rPr>
        <w:t xml:space="preserve"> общение обычно происходит по формуле «я и случайные они». Оно чаще всего носит характер контактов с приятелями, которых легко меняют на других. Что касается содержания взаимодействия при этой форме общения, то оно состоит в проведении досуга, необязательных встреча</w:t>
      </w:r>
      <w:r w:rsidR="00E0135E">
        <w:rPr>
          <w:color w:val="000000" w:themeColor="text1"/>
        </w:rPr>
        <w:t>х</w:t>
      </w:r>
      <w:r w:rsidRPr="00C3258C">
        <w:rPr>
          <w:color w:val="000000" w:themeColor="text1"/>
        </w:rPr>
        <w:t xml:space="preserve">, посещении дискотек, кино, «гулянии» по улицам, а на самом деле часто бесполезном времяпрепровождении во дворе или на улице. Несмотря на </w:t>
      </w:r>
      <w:proofErr w:type="gramStart"/>
      <w:r w:rsidRPr="00C3258C">
        <w:rPr>
          <w:color w:val="000000" w:themeColor="text1"/>
        </w:rPr>
        <w:t>то</w:t>
      </w:r>
      <w:proofErr w:type="gramEnd"/>
      <w:r w:rsidRPr="00C3258C">
        <w:rPr>
          <w:color w:val="000000" w:themeColor="text1"/>
        </w:rPr>
        <w:t xml:space="preserve"> что такая форма общения вызывает неприятие многих взрослых, молодым людям она доставляет удовольствие и нередко заменяет интимно-личностное общение. Однако социологи отмечают, что при количественном преобладании стихийно-группового общения среди молодых людей доминирует тяга к более тесным контактам на </w:t>
      </w:r>
      <w:r w:rsidRPr="00C3258C">
        <w:rPr>
          <w:color w:val="000000" w:themeColor="text1"/>
        </w:rPr>
        <w:lastRenderedPageBreak/>
        <w:t>личной основе. Во всяком случае, при проведении опросов выясняется неудовлетворенность необязательным характером и отсутствием ясной цели стихийно-группового общения.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По мере взросления предполагается включенность в </w:t>
      </w:r>
      <w:r w:rsidRPr="00E0135E">
        <w:rPr>
          <w:b/>
          <w:i/>
          <w:color w:val="000000" w:themeColor="text1"/>
        </w:rPr>
        <w:t>социально ориентированное</w:t>
      </w:r>
      <w:r w:rsidRPr="00C3258C">
        <w:rPr>
          <w:color w:val="000000" w:themeColor="text1"/>
        </w:rPr>
        <w:t xml:space="preserve"> общение. Эта форма общения основывается на выполнении социально значимых дел, дающих личностный выход в более широкие общественные сферы. Примером такого общения может служить позитивная социальная деятельность, в которой человек может по-настоящему проявиться как самостоятельная и самоценная личность. Исследования психологов и социологов указывают на явный дефицит возможностей для молодых людей в сфере социально ориентированного общения, что приводит к замещению его стихийно-групповым общением со всеми его недостатками и негативными последствиями для полноценного формирования личности. 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К сожалению, современное общество с его нерешенными социальными противоречиями и объективными проблемами в сфере общения не всегда создает благоприятные условия для полноценного общения и взаимодействия.</w:t>
      </w: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258C" w:rsidRPr="00C3258C" w:rsidRDefault="00C3258C" w:rsidP="00C325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716E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Межличностные конфликты. Истоки конфликтов в среде молодежи.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b/>
          <w:bCs/>
          <w:i/>
          <w:iCs/>
          <w:color w:val="000000" w:themeColor="text1"/>
        </w:rPr>
        <w:t>Межличностные конфликты</w:t>
      </w:r>
      <w:r w:rsidRPr="00C3258C">
        <w:rPr>
          <w:b/>
          <w:bCs/>
          <w:color w:val="000000" w:themeColor="text1"/>
        </w:rPr>
        <w:t> – </w:t>
      </w:r>
      <w:r w:rsidRPr="00C3258C">
        <w:rPr>
          <w:color w:val="000000" w:themeColor="text1"/>
        </w:rPr>
        <w:t>это конфликты между отдельными индивидами в процессе в процессе их социального и психологического взаимодействия. Причины таких конфликтов – как </w:t>
      </w:r>
      <w:r w:rsidRPr="00C3258C">
        <w:rPr>
          <w:b/>
          <w:bCs/>
          <w:i/>
          <w:iCs/>
          <w:color w:val="000000" w:themeColor="text1"/>
        </w:rPr>
        <w:t>социально-психологические</w:t>
      </w:r>
      <w:r w:rsidRPr="00C3258C">
        <w:rPr>
          <w:i/>
          <w:iCs/>
          <w:color w:val="000000" w:themeColor="text1"/>
        </w:rPr>
        <w:t>, </w:t>
      </w:r>
      <w:r w:rsidRPr="00C3258C">
        <w:rPr>
          <w:color w:val="000000" w:themeColor="text1"/>
        </w:rPr>
        <w:t>так и</w:t>
      </w:r>
      <w:r w:rsidRPr="00C3258C">
        <w:rPr>
          <w:b/>
          <w:bCs/>
          <w:i/>
          <w:iCs/>
          <w:color w:val="000000" w:themeColor="text1"/>
        </w:rPr>
        <w:t> личностные</w:t>
      </w:r>
      <w:r w:rsidRPr="00C3258C">
        <w:rPr>
          <w:color w:val="000000" w:themeColor="text1"/>
        </w:rPr>
        <w:t>, собственно, психологические. </w:t>
      </w:r>
      <w:r w:rsidRPr="00C3258C">
        <w:rPr>
          <w:b/>
          <w:bCs/>
          <w:i/>
          <w:iCs/>
          <w:color w:val="000000" w:themeColor="text1"/>
        </w:rPr>
        <w:t>К первым относятся</w:t>
      </w:r>
      <w:r w:rsidRPr="00C3258C">
        <w:rPr>
          <w:color w:val="000000" w:themeColor="text1"/>
        </w:rPr>
        <w:t>: потери и искажения информации в процессе межличностной коммуникации, несбалансированное ролевое взаимодействие двух людей, различия в способах оценки деятельности и личности друг друга и пр., напряженные межличностные отношения, стремление к власти, психологическая несовместимость.</w:t>
      </w:r>
      <w:r w:rsidRPr="00C3258C">
        <w:rPr>
          <w:color w:val="000000" w:themeColor="text1"/>
        </w:rPr>
        <w:br/>
      </w:r>
      <w:r w:rsidRPr="00E0135E">
        <w:rPr>
          <w:b/>
          <w:bCs/>
          <w:i/>
          <w:color w:val="000000" w:themeColor="text1"/>
        </w:rPr>
        <w:t>Психологическая несовместимость</w:t>
      </w:r>
      <w:r w:rsidRPr="00C3258C">
        <w:rPr>
          <w:b/>
          <w:bCs/>
          <w:color w:val="000000" w:themeColor="text1"/>
        </w:rPr>
        <w:t xml:space="preserve"> - </w:t>
      </w:r>
      <w:r w:rsidRPr="00C3258C">
        <w:rPr>
          <w:color w:val="000000" w:themeColor="text1"/>
        </w:rPr>
        <w:t>неудачное сочетание темпераментов и характеров взаимодействующих лиц, противоречие в жизненных ценностях, идеалах, мотивах, целях деятельности, несовпадение мировоззрения, идеологических установок и др.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proofErr w:type="gramStart"/>
      <w:r w:rsidRPr="00C3258C">
        <w:rPr>
          <w:b/>
          <w:bCs/>
          <w:i/>
          <w:iCs/>
          <w:color w:val="000000" w:themeColor="text1"/>
        </w:rPr>
        <w:t>Личностные причины</w:t>
      </w:r>
      <w:r w:rsidRPr="00C3258C">
        <w:rPr>
          <w:color w:val="000000" w:themeColor="text1"/>
        </w:rPr>
        <w:t xml:space="preserve"> конфликтов связаны с индивидуально-психологическими особенностями его участников: оценка поведения другого как недопустимого, низкий уровень социально-психологической компетентности (когда, например, человек не представляет себе, что есть много выходов из конфликтной ситуации), недостаточная психологическая устойчивость, плохо развитая способность к </w:t>
      </w:r>
      <w:proofErr w:type="spellStart"/>
      <w:r w:rsidRPr="00C3258C">
        <w:rPr>
          <w:color w:val="000000" w:themeColor="text1"/>
        </w:rPr>
        <w:t>эмпатии</w:t>
      </w:r>
      <w:proofErr w:type="spellEnd"/>
      <w:r w:rsidRPr="00C3258C">
        <w:rPr>
          <w:color w:val="000000" w:themeColor="text1"/>
        </w:rPr>
        <w:t>, завышенный или заниженный уровень притязаний, холерический тип темперамента, чрезмерная выраженность отдельных черт характера.</w:t>
      </w:r>
      <w:proofErr w:type="gramEnd"/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В среде студентов на первых курсах идет процесс самоутверждения в группе. В это время на мотивацию их поведения большое влияние оказывают темперамент, черты характера и уровень воспитанности. Исследователи указывают, что первокурсников характеризует обостренное чувство собственного достоинства, максимализм, категоричность и однозначность нравственных критериев, оценки фактов, событий, своего поведения. Свойственные этому периоду рационализм и нежелание принимать все на веру создают недоверие к старшим, в том числе и к преподавателям вузов/</w:t>
      </w:r>
      <w:proofErr w:type="spellStart"/>
      <w:r w:rsidRPr="00C3258C">
        <w:rPr>
          <w:color w:val="000000" w:themeColor="text1"/>
        </w:rPr>
        <w:t>сузов</w:t>
      </w:r>
      <w:proofErr w:type="spellEnd"/>
      <w:r w:rsidRPr="00C3258C">
        <w:rPr>
          <w:color w:val="000000" w:themeColor="text1"/>
        </w:rPr>
        <w:t xml:space="preserve">. К старшим курсам межличностные взаимодействия студентов приобретают более осознанный характер, происходит формирование </w:t>
      </w:r>
      <w:proofErr w:type="spellStart"/>
      <w:r w:rsidRPr="00C3258C">
        <w:rPr>
          <w:color w:val="000000" w:themeColor="text1"/>
        </w:rPr>
        <w:t>микрогрупп</w:t>
      </w:r>
      <w:proofErr w:type="spellEnd"/>
      <w:r w:rsidRPr="00C3258C">
        <w:rPr>
          <w:color w:val="000000" w:themeColor="text1"/>
        </w:rPr>
        <w:t xml:space="preserve"> по принципу межличностной совместимости, в которых межличностные конфликты становятся редким явлением. Конфликты разрешаются самими студентами, но могут заканчиваться разрывом отношений.</w:t>
      </w:r>
    </w:p>
    <w:p w:rsidR="00C3258C" w:rsidRPr="00E0135E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E0135E">
        <w:rPr>
          <w:b/>
          <w:bCs/>
          <w:i/>
          <w:iCs/>
          <w:color w:val="000000" w:themeColor="text1"/>
        </w:rPr>
        <w:t>Пути разрешения конфликтов: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 xml:space="preserve">Кардинальным (принципиальным) значением в вопросе разрешения конфликта является выбор стратегии выхода из него, что зависит от различных факторов: личностные </w:t>
      </w:r>
      <w:r w:rsidRPr="00C3258C">
        <w:rPr>
          <w:color w:val="000000" w:themeColor="text1"/>
        </w:rPr>
        <w:lastRenderedPageBreak/>
        <w:t>особенности оппонента, уровень нанесенного ущерба, статус оппонента, возможные последствия и т.п. Можно выделить пять основных стратегий выхода из конфликтной ситуации: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· конкуренция;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· компромисс;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· сотрудничество;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· избегание;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· приспособление.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b/>
          <w:bCs/>
          <w:i/>
          <w:iCs/>
          <w:color w:val="000000" w:themeColor="text1"/>
        </w:rPr>
        <w:t>Конкуренция</w:t>
      </w:r>
      <w:r w:rsidRPr="00C3258C">
        <w:rPr>
          <w:color w:val="000000" w:themeColor="text1"/>
        </w:rPr>
        <w:t>, т. е. соперничество, заключается в навязывании противоположной стороне предпочтительного решения для себя. Такой стиль поведения может использовать человек, обладающий сильной волей, авторитетом, властью.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b/>
          <w:bCs/>
          <w:i/>
          <w:iCs/>
          <w:color w:val="000000" w:themeColor="text1"/>
        </w:rPr>
        <w:t>Компромисс</w:t>
      </w:r>
      <w:r w:rsidRPr="00C3258C">
        <w:rPr>
          <w:color w:val="000000" w:themeColor="text1"/>
        </w:rPr>
        <w:t> как стратегию выхода из конфликта необходимо применять в случае, когда стороны хотят достичь согласия, урегулировать отношения.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b/>
          <w:bCs/>
          <w:i/>
          <w:iCs/>
          <w:color w:val="000000" w:themeColor="text1"/>
        </w:rPr>
        <w:t>Стратегия избегания</w:t>
      </w:r>
      <w:r w:rsidRPr="00C3258C">
        <w:rPr>
          <w:color w:val="000000" w:themeColor="text1"/>
        </w:rPr>
        <w:t xml:space="preserve"> обычно реализуется, если конфликт не </w:t>
      </w:r>
      <w:proofErr w:type="gramStart"/>
      <w:r w:rsidRPr="00C3258C">
        <w:rPr>
          <w:color w:val="000000" w:themeColor="text1"/>
        </w:rPr>
        <w:t>затрагивает прямых интересов сторон и нет</w:t>
      </w:r>
      <w:proofErr w:type="gramEnd"/>
      <w:r w:rsidRPr="00C3258C">
        <w:rPr>
          <w:color w:val="000000" w:themeColor="text1"/>
        </w:rPr>
        <w:t xml:space="preserve"> необходимости отстаивать свои права.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b/>
          <w:bCs/>
          <w:i/>
          <w:iCs/>
          <w:color w:val="000000" w:themeColor="text1"/>
        </w:rPr>
        <w:t>Стратегия приспособления</w:t>
      </w:r>
      <w:r w:rsidRPr="00C3258C">
        <w:rPr>
          <w:color w:val="000000" w:themeColor="text1"/>
        </w:rPr>
        <w:t> заключается в том, что стороны действуют совместно, отстаивая при этом собственные интересы, в целях сглаживания конфликтной ситуации и восстановления стабильной рабочей обстановки.</w:t>
      </w:r>
    </w:p>
    <w:p w:rsidR="00C3258C" w:rsidRPr="00C3258C" w:rsidRDefault="00C3258C" w:rsidP="00C3258C">
      <w:pPr>
        <w:pStyle w:val="a4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C3258C">
        <w:rPr>
          <w:color w:val="000000" w:themeColor="text1"/>
        </w:rPr>
        <w:t>В заключение следует отметить, что этикет – один из главных инструментов формирования имиджа. В любом коллективе, в том числе и молодежном, необходимо помнить одно из главных правил мирового: </w:t>
      </w:r>
      <w:r w:rsidRPr="00C3258C">
        <w:rPr>
          <w:i/>
          <w:iCs/>
          <w:color w:val="000000" w:themeColor="text1"/>
        </w:rPr>
        <w:t>хорошие манеры всегда выигрышны. Э</w:t>
      </w:r>
      <w:r w:rsidRPr="00C3258C">
        <w:rPr>
          <w:color w:val="000000" w:themeColor="text1"/>
        </w:rPr>
        <w:t>тикет создает благоприятный психологический климат, способствующий деловым контактам и отношениям в различных сферах.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Наиболее часто путем конфликтов разрешаются споры и разногласия в молодежной среде. Конфликты между поколениями в семье — это противоречия между родителями и детьми. </w:t>
      </w: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У истоков конфликтов с родителями в молодежной среде</w:t>
      </w:r>
      <w:r w:rsidRPr="00C325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находятся следующие причины: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Снижение авторитета взрослых, связанное с нарастающим научно-техническим прогрессом.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Истоком конфликта в среде молодежи лежит нежелание перенимать опыт родителей, прислушиваться к их мнению. Они сами хотят прожить свою жизнь, быть самостоятельными во всех судьбоносных решениях, пренебрежительно относятся к прошлому родителей.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Избалованность и безнаказанность, воспитанная родителями. Молодой человек с самых ранних лет живет в изобилии, не зная никаких забот и хлопот. Переходя </w:t>
      </w:r>
      <w:proofErr w:type="gramStart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</w:t>
      </w:r>
      <w:proofErr w:type="gramEnd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взрослой жизни, он совершенно не готов решить все те трудности, которые появляются на его пути. Он продолжает пользоваться родительскими благами, но только уже с завышенными требованиями.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предыдущей причины вытекает </w:t>
      </w:r>
      <w:proofErr w:type="gramStart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следующая</w:t>
      </w:r>
      <w:proofErr w:type="gramEnd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Неуважительное отношение к старшему поколению. Вместо чувства уважения, почитания возраста, сочувствия на первый план выходит собственная выгода.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Материальные проблемы в семье — очень распространенная причина разногласий между родителями и детьми. Обостренное чувство зависти к финансовому благополучию сверстников толкает подростков на ссоры и скандалы в семье.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Аморальное поведение родителей в неблагополучных семьях.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Проживание родителей удаленно от подростка.</w:t>
      </w:r>
    </w:p>
    <w:p w:rsidR="00C3258C" w:rsidRPr="00C3258C" w:rsidRDefault="00C3258C" w:rsidP="00C3258C">
      <w:pPr>
        <w:numPr>
          <w:ilvl w:val="0"/>
          <w:numId w:val="5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Различные бытовые (на первый взгляд, пустяковые) проблемы и нежелание пойти на компромисс ни одной из противоборствующих сторон.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Возникшие </w:t>
      </w:r>
      <w:proofErr w:type="spellStart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межпоколенные</w:t>
      </w:r>
      <w:proofErr w:type="spellEnd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конфликты могут иметь негативные последствия</w:t>
      </w:r>
      <w:r w:rsidRPr="00C325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Например, нежелание примириться и понять точку зрения оппонента. Конфликтная ситуация затягивается, недопонимание все более усиливается.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Или, к примеру, при любой ссоре или скандале человек испытывает стресс, его эмоциональное состояние ухудшается, что неизменно приводит к негативным последствиям.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Школьные конфликтные ситуации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Конфликты, рожденные в стенах школы, очень многоплановы и неизбежны. Происходят они иногда из-за пустяков, иногда по серьезным и весомым причинам. Разногласия могут возникнуть между учениками и между учителем и учеником.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Между учениками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Ссоры и враждебность между учениками возникают очень часто. Истоки конфликтов в молодежной среде обусловлены тем, что у подростка в возрасте 15—17 лет начинается новое образование личности: возникает чувство независимости, взрослости, самостоятельности.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подросткового периода молодежи характерны ухудшение поведения, противопоставление себя сверстникам и взрослым, проявление упрямства, желание освободиться от опеки родителей, стремление к объединениям в группировки, проявления необоснованной жестокости. Все это, несомненно, влияет на возникновение разногласий. </w:t>
      </w: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Наиболее характерные причины школьных конфликтов следующие: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оскорбления одноклассников, сплетни, выделение изгоя в коллективе и систематическое его унижение;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безответная влюбленность или соперничество за противоположный пол;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статус в обществе (например, дети начальников и дети простых рабочих);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материальное положение родителей;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непонимание и противостояние взглядов и интересов;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стремление к лидерству;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негативное отношение к сверстникам, которых выделяют преподаватели;</w:t>
      </w:r>
    </w:p>
    <w:p w:rsidR="00C3258C" w:rsidRPr="00C3258C" w:rsidRDefault="00C3258C" w:rsidP="00C3258C">
      <w:pPr>
        <w:numPr>
          <w:ilvl w:val="0"/>
          <w:numId w:val="6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нанесение личных обид.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Разрешения противоречий зачастую носят отрицательный характер</w:t>
      </w:r>
      <w:r w:rsidRPr="00C325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Подростки испытывают отрицательные эмоции, взаимоотношения между учениками ухудшаются, следовательно накаляется обстановка во всем коллективе. Это отражается на качестве усвоения учебного материала. Еще одной негативной стороной являются временные затраты: при продолжительности конфликта в течение одной минуты, </w:t>
      </w:r>
      <w:proofErr w:type="spellStart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послеконфликтные</w:t>
      </w:r>
      <w:proofErr w:type="spellEnd"/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переживания длятся в среднем 12 минут.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Преподаватель и воспитанник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 как ученик и учитель много времени проводят вместе, то не исключена возможность появления разногласий и споров, заканчивающихся вспышками эмоций с обеих сторон. Иногда такие ситуации затягиваются и приобретают постоянный характер. Наладить отношения становится очень затруднительно, а порой и вообще невозможно. </w:t>
      </w:r>
      <w:proofErr w:type="gramStart"/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Среди множества причин конфликта можно выделить наиболее существенные:</w:t>
      </w:r>
      <w:proofErr w:type="gramEnd"/>
    </w:p>
    <w:p w:rsidR="00C3258C" w:rsidRPr="00C3258C" w:rsidRDefault="00C3258C" w:rsidP="00C3258C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требования учителя неоднозначны, непонятны, неразумны;</w:t>
      </w:r>
    </w:p>
    <w:p w:rsidR="00C3258C" w:rsidRPr="00C3258C" w:rsidRDefault="00C3258C" w:rsidP="00C3258C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предъявляет завышенные требования к подростку;</w:t>
      </w:r>
    </w:p>
    <w:p w:rsidR="00C3258C" w:rsidRPr="00C3258C" w:rsidRDefault="00C3258C" w:rsidP="00C3258C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не выполняет своих обещаний;</w:t>
      </w:r>
    </w:p>
    <w:p w:rsidR="00C3258C" w:rsidRPr="00C3258C" w:rsidRDefault="00C3258C" w:rsidP="00C3258C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учащийся считает, что его знания неправильно оцениваются учителем;</w:t>
      </w:r>
    </w:p>
    <w:p w:rsidR="00C3258C" w:rsidRPr="00C3258C" w:rsidRDefault="00C3258C" w:rsidP="00C3258C">
      <w:pPr>
        <w:numPr>
          <w:ilvl w:val="0"/>
          <w:numId w:val="7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испытывает личную неприязнь к учащемуся.</w:t>
      </w:r>
    </w:p>
    <w:p w:rsidR="00C3258C" w:rsidRPr="00C3258C" w:rsidRDefault="00C3258C" w:rsidP="00C325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это неполный перечень возможных причин. Еще одна классификация разногласий между учителем и учеником выглядит следующим образом:</w:t>
      </w:r>
    </w:p>
    <w:p w:rsidR="00C3258C" w:rsidRPr="00C3258C" w:rsidRDefault="00C3258C" w:rsidP="00C3258C">
      <w:pPr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Конфликт деятельности</w:t>
      </w:r>
      <w:r w:rsidRPr="00C325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разногласия в процессе обучения: учитель дает ученику определенное задание, а тот либо выполняет его частично и некорректно, либо не выполняет его вовсе. Такой вид конфликта встречается при работе учителя в этом классе непродолжительное время (отношения с учениками ограничиваются только учебным процессом без учета психофизических особенностей подростков). Также разногласия могут происходить, если учащийся испытывает определенные затруднения в учебе.</w:t>
      </w:r>
    </w:p>
    <w:p w:rsidR="00C3258C" w:rsidRPr="00C3258C" w:rsidRDefault="00C3258C" w:rsidP="00C3258C">
      <w:pPr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Конфликт поведения</w:t>
      </w: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Зачастую ведет к полному недопониманию между учителем и учеником. Такие ситуации легче предупреждать, чем потом исправлять. С учетом подросткового периода поведение учеников может быть агрессивным, вызывающим, нестабильным. Учителю важно объективно оценить причины неудовлетворительного поведения и не спешить с выводами.</w:t>
      </w:r>
    </w:p>
    <w:p w:rsidR="00C3258C" w:rsidRPr="00C3258C" w:rsidRDefault="00C3258C" w:rsidP="00C3258C">
      <w:pPr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35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Конфликт личных отношений</w:t>
      </w:r>
      <w:r w:rsidRPr="00C325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 истоке конфликта среди молодежи и учителя лежит взаимная неприязнь по каким-либо причинам, иногда безосновательным. Это могут быть социальный статус родителей, их материальное положение и другие факторы.</w:t>
      </w:r>
    </w:p>
    <w:p w:rsidR="00C3258C" w:rsidRPr="00716EFA" w:rsidRDefault="00C3258C" w:rsidP="00C325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C3258C" w:rsidRPr="0071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3F6"/>
    <w:multiLevelType w:val="multilevel"/>
    <w:tmpl w:val="809C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214D3"/>
    <w:multiLevelType w:val="multilevel"/>
    <w:tmpl w:val="4A5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73F8A"/>
    <w:multiLevelType w:val="hybridMultilevel"/>
    <w:tmpl w:val="B04E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62AED"/>
    <w:multiLevelType w:val="multilevel"/>
    <w:tmpl w:val="F89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42C2A"/>
    <w:multiLevelType w:val="multilevel"/>
    <w:tmpl w:val="809C86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E885FED"/>
    <w:multiLevelType w:val="multilevel"/>
    <w:tmpl w:val="C51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B772F"/>
    <w:multiLevelType w:val="hybridMultilevel"/>
    <w:tmpl w:val="1A04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22DDF"/>
    <w:multiLevelType w:val="multilevel"/>
    <w:tmpl w:val="DE46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6EFA"/>
    <w:rsid w:val="00716EFA"/>
    <w:rsid w:val="00780656"/>
    <w:rsid w:val="00C3258C"/>
    <w:rsid w:val="00E0135E"/>
    <w:rsid w:val="00FB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2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EFA"/>
    <w:rPr>
      <w:b/>
      <w:bCs/>
    </w:rPr>
  </w:style>
  <w:style w:type="paragraph" w:styleId="a4">
    <w:name w:val="Normal (Web)"/>
    <w:basedOn w:val="a"/>
    <w:uiPriority w:val="99"/>
    <w:semiHidden/>
    <w:unhideWhenUsed/>
    <w:rsid w:val="0071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B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B39E9"/>
  </w:style>
  <w:style w:type="character" w:customStyle="1" w:styleId="c1">
    <w:name w:val="c1"/>
    <w:basedOn w:val="a0"/>
    <w:rsid w:val="00FB39E9"/>
  </w:style>
  <w:style w:type="character" w:customStyle="1" w:styleId="c28">
    <w:name w:val="c28"/>
    <w:basedOn w:val="a0"/>
    <w:rsid w:val="00780656"/>
  </w:style>
  <w:style w:type="character" w:customStyle="1" w:styleId="c10">
    <w:name w:val="c10"/>
    <w:basedOn w:val="a0"/>
    <w:rsid w:val="00780656"/>
  </w:style>
  <w:style w:type="paragraph" w:customStyle="1" w:styleId="nov-bog3">
    <w:name w:val="nov-bog3"/>
    <w:basedOn w:val="a"/>
    <w:rsid w:val="00C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3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5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25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32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3055">
          <w:blockQuote w:val="1"/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2022-04-13T18:23:00Z</dcterms:created>
  <dcterms:modified xsi:type="dcterms:W3CDTF">2022-04-13T19:04:00Z</dcterms:modified>
</cp:coreProperties>
</file>